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关于开展</w:t>
      </w:r>
      <w:r>
        <w:rPr>
          <w:rFonts w:ascii="宋体" w:hAnsi="宋体" w:eastAsia="宋体"/>
          <w:b/>
          <w:sz w:val="32"/>
          <w:szCs w:val="32"/>
        </w:rPr>
        <w:t>2019级学生2021-2022学年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“校园百星”系列评选工作的通知</w:t>
      </w:r>
    </w:p>
    <w:p/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各学院：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为表彰先进，鼓励创新，鼓励个性发展，树立更多学生身边可亲可敬、可学可鉴的先进典型，形成学有榜样、见贤思齐的良好氛围，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现在</w:t>
      </w:r>
      <w:r>
        <w:rPr>
          <w:rFonts w:ascii="仿宋" w:hAnsi="仿宋" w:eastAsia="仿宋"/>
          <w:b/>
          <w:sz w:val="28"/>
          <w:szCs w:val="28"/>
        </w:rPr>
        <w:t>2019级</w:t>
      </w:r>
      <w:r>
        <w:rPr>
          <w:rFonts w:ascii="仿宋" w:hAnsi="仿宋" w:eastAsia="仿宋"/>
          <w:sz w:val="28"/>
          <w:szCs w:val="28"/>
        </w:rPr>
        <w:t>学生中开展 2021-2022学年“校园百星”系列评选</w:t>
      </w:r>
      <w:r>
        <w:rPr>
          <w:rFonts w:hint="eastAsia" w:ascii="仿宋" w:hAnsi="仿宋" w:eastAsia="仿宋"/>
          <w:sz w:val="28"/>
          <w:szCs w:val="28"/>
        </w:rPr>
        <w:t>工作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一、评选对象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所有奖项面向具有中国国籍全日制在册本、专科学生，其中“党员先锋”授予正式党员，“自强之星”授予家庭经济困难学生，“忠诚卫士”授予我校退伍大学生。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 xml:space="preserve"> 基本条件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（一）拥护四项基本原则，践行社会主义核心价值观，遵守学校各项规章制度，评定学年无违法行为，无纪律处分，德育达到“及格”</w:t>
      </w:r>
      <w:r>
        <w:rPr>
          <w:rFonts w:ascii="仿宋" w:hAnsi="仿宋" w:eastAsia="仿宋"/>
          <w:sz w:val="28"/>
          <w:szCs w:val="28"/>
        </w:rPr>
        <w:t xml:space="preserve"> 及以上评价。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（二）勤奋学习，勇于实践，评定学年（即</w:t>
      </w:r>
      <w:r>
        <w:rPr>
          <w:rFonts w:ascii="仿宋" w:hAnsi="仿宋" w:eastAsia="仿宋"/>
          <w:sz w:val="28"/>
          <w:szCs w:val="28"/>
        </w:rPr>
        <w:t xml:space="preserve"> 2021-2022学年）所有课程均达到“及格”及以上，且无补考记录；体质健康测试成绩不低于规定分数。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三、评选细则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（一）党员先锋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1.思想进步，以身作则，以党员的标准严格要求自己，模范履行党员义务，自觉践行社会主义核心价值观；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2.充分发挥共产党员模范带头作用，带头提高学习，带头争创佳绩，带头服务群众，带头遵纪守法，带头弘扬正气的优秀共产党员；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3.顾全大局，言行一致，模范遵守校规校纪，在学生中传播正能量，弘扬主旋律。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（二）诚信之星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1.遵守国家法律法规，遵守校纪校规及其他有关规定，无任何违法违纪行为；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2.在日常学习生活经济行为中积极践行诚信，有诚信表现突出事迹或与不诚信行为作斗争的突出事迹；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3.在日常表现中，诚信品格得到身边师生的广泛认可，具有榜样示范作用。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（三）自强之星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1.本人或家庭有特殊困难情形，通过个人努力克服困难，坚持刻苦学习，坚持校内外勤工俭学，实现自我解困；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2.生活上勤俭节约、艰苦奋斗，追求自立，在压力、挫折和磨难面前表现出顽强的毅力，代表着青春新榜样，能够通过本次评比传递校园正能量；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3.在爱国奉献、道德弘扬、科技创新、自立创业、志愿公益等方面有突出的事迹或成就，在当代大学生中能够起到可亲、可敬、可信、可学的榜样作用。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（四）忠诚卫士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.积极参加征兵宣传、宣讲、参与学校军训，完成武装部交给的任务，为每年参军、退伍大学生提供学习和生活方面的服务咨询；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.生活上勤俭节约、艰苦奋斗，追求自立，在压力、挫折和磨难面前表现出顽强的毅力，代表着青春新榜样，能够通过本次评比传递校园正能量；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3.具有良好的思想政治素质，品行端正，乐观向上，成绩优良。本年度没有补考不及格的课程。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（五）青年先锋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1.尊师重教，孝敬父母，并有突出的感人事迹；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2.不计个人得失，尽己所能付出爱心，积极参与组织各种爱心捐助、爱心支教、帮残助困等公益志愿活动；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3.为保护国家、集体利益或者他人的人身、财产安全、不顾个人安危，与违法犯罪斗争或者抢险救灾等见义勇为典型；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4.其他在精神文明方面表现突出，或在学校精神文明建设中做出突出贡献的学生。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（六）学习之星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1.严格要求自己，作风严谨，有较强的自我管理能力，有较强的自学能力，能够合理支配自己的时间，善于发现好的学习方法和学习规律；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2.学习上主动帮助其他同学，在班级学风建设活动中表现突出并起到模范带头作用，多次获得优秀学生奖学金并获得较多技能证书。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（七）科创之星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1.学习成绩优异，具有良好的科学素养和实践创新精神；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2.积极参加各类学术活动、竞赛和科研创新实践等活动，获得市级及以上奖励；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3.作为第一作者在公开刊物发表一篇以上论文，或有发明专利；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4.积极参与各级各类学生学术科技创新活动的组织工作，表现突出。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（八）艺术之星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1.积极参加校级和校级以上艺术实践活动，取得优异成绩;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2.团结带领同学经常性参加艺术活动，能够推动校园艺术氛围和影响广大同学普及艺术活</w:t>
      </w:r>
      <w:r>
        <w:rPr>
          <w:rFonts w:hint="eastAsia" w:ascii="仿宋" w:hAnsi="仿宋" w:eastAsia="仿宋"/>
          <w:sz w:val="28"/>
          <w:szCs w:val="28"/>
        </w:rPr>
        <w:t>动</w:t>
      </w:r>
      <w:r>
        <w:rPr>
          <w:rFonts w:ascii="仿宋" w:hAnsi="仿宋" w:eastAsia="仿宋"/>
          <w:sz w:val="28"/>
          <w:szCs w:val="28"/>
        </w:rPr>
        <w:t>;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3.其他在艺术方面具有特殊典型示范意义的个人。积极参加校级和校级以上各类艺术竞赛并取得优异成绩，或在学校大学生艺术团建设中做出突出贡献的学生。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（九）体育之星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1.积极参加竞技类体育项目，参加校级或校级以上各类体育竞赛，并取得优异成绩；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2.在校园体育类学生组织中担任主要职务，所属的组织在体育健身推广中做出一定成绩；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3.团结带领同学经常性参加体育活动，能够推动和影响广大同学一起进行体育锻炼；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4.其他在体育方面具有特殊典型示范意义的个人。积极参加校级和校级以上体育竞赛并取得优异成绩，或在学校学生体育健身工作、体育类社团建设中做出突出贡献的学生。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（十）民族之星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1.除汉族以外的少数民族学生；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坚持党的基本路线、基本纲领，在思想上、政治上、行动上同党中央保持高度一致。坚持马克思主义国家观、民族观、宗教观、历史观和文化观，牢固树立“三个离不开”和“五个认同”的思想。政治上积极要求进步，积极参加校、院组织的各项思想政治活动，志存高远，信念坚定，具有走社会主义道路、实现中华民族伟大复兴的远大理想和伟大抱负；模范遵守国家法律法规和校纪校规，不参加非法</w:t>
      </w:r>
      <w:r>
        <w:rPr>
          <w:rFonts w:hint="eastAsia" w:ascii="仿宋" w:hAnsi="仿宋" w:eastAsia="仿宋"/>
          <w:sz w:val="28"/>
          <w:szCs w:val="28"/>
        </w:rPr>
        <w:t>宗教、邪教等分裂祖国，破坏民族团结的极端组织；在校园内，不穿戴宗教服饰，不参与宗教活动，不传播宗教经文；能够弘扬传统美德，</w:t>
      </w:r>
      <w:r>
        <w:rPr>
          <w:rFonts w:ascii="仿宋" w:hAnsi="仿宋" w:eastAsia="仿宋"/>
          <w:sz w:val="28"/>
          <w:szCs w:val="28"/>
        </w:rPr>
        <w:t xml:space="preserve"> 模范遵守社会公德，具有较强的社会责任感，维护国家利益和民族团结，促进学校和社会稳定；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3.学习目的明确，态度端正，勤奋刻苦，学风严谨；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积极参加或组织学校和二级学院各项集体活动或各种社团活动，积极宣传民族特色，弘扬民族文化，促进民族团结进步；能积极促进不同民族同学之间的相互了解和加深彼此之间的友谊，妥善处理不同民族同学之间的关系；为同学服务意识较强，关心集体，热心公益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四、评选流程和名额分配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以二级学院为单位组织初选，每项目在全校范围内产生15名左右初步候选人；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学生处、校团委形成评审小组，对15名候选人材料进行初审， 每项目产生不超过6名候选学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生直接进入答辩环节。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基于易班网络平台投票的功能，初审未进入答辩的学生进入易班网站进行投票，选出2名网络投票的候选学生进入答辩，产生8名正式候选人。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学生处、校团委组织实施，评审委员会进行答辩评审；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经答辩，每类奖项产生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名左右获奖者，未获奖的正式候选人获得提名</w:t>
      </w:r>
      <w:r>
        <w:rPr>
          <w:rFonts w:hint="eastAsia" w:ascii="仿宋" w:hAnsi="仿宋" w:eastAsia="仿宋"/>
          <w:sz w:val="28"/>
          <w:szCs w:val="28"/>
        </w:rPr>
        <w:t>。</w:t>
      </w:r>
    </w:p>
    <w:tbl>
      <w:tblPr>
        <w:tblStyle w:val="7"/>
        <w:tblpPr w:leftFromText="180" w:rightFromText="180" w:vertAnchor="text" w:horzAnchor="margin" w:tblpXSpec="right" w:tblpY="8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3"/>
        <w:gridCol w:w="1080"/>
        <w:gridCol w:w="2360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223" w:type="dxa"/>
          </w:tcPr>
          <w:p>
            <w:pPr>
              <w:pStyle w:val="8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学院</w:t>
            </w:r>
          </w:p>
        </w:tc>
        <w:tc>
          <w:tcPr>
            <w:tcW w:w="1080" w:type="dxa"/>
          </w:tcPr>
          <w:p>
            <w:pPr>
              <w:pStyle w:val="8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名额</w:t>
            </w:r>
          </w:p>
        </w:tc>
        <w:tc>
          <w:tcPr>
            <w:tcW w:w="2360" w:type="dxa"/>
          </w:tcPr>
          <w:p>
            <w:pPr>
              <w:pStyle w:val="8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学院</w:t>
            </w:r>
          </w:p>
        </w:tc>
        <w:tc>
          <w:tcPr>
            <w:tcW w:w="1002" w:type="dxa"/>
          </w:tcPr>
          <w:p>
            <w:pPr>
              <w:pStyle w:val="8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23" w:type="dxa"/>
          </w:tcPr>
          <w:p>
            <w:pPr>
              <w:pStyle w:val="8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会计学院</w:t>
            </w:r>
          </w:p>
        </w:tc>
        <w:tc>
          <w:tcPr>
            <w:tcW w:w="1080" w:type="dxa"/>
          </w:tcPr>
          <w:p>
            <w:pPr>
              <w:pStyle w:val="8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2</w:t>
            </w:r>
          </w:p>
        </w:tc>
        <w:tc>
          <w:tcPr>
            <w:tcW w:w="2360" w:type="dxa"/>
          </w:tcPr>
          <w:p>
            <w:pPr>
              <w:pStyle w:val="8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外国语学院</w:t>
            </w:r>
          </w:p>
        </w:tc>
        <w:tc>
          <w:tcPr>
            <w:tcW w:w="1002" w:type="dxa"/>
          </w:tcPr>
          <w:p>
            <w:pPr>
              <w:pStyle w:val="8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23" w:type="dxa"/>
          </w:tcPr>
          <w:p>
            <w:pPr>
              <w:pStyle w:val="8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金融学院</w:t>
            </w:r>
          </w:p>
        </w:tc>
        <w:tc>
          <w:tcPr>
            <w:tcW w:w="1080" w:type="dxa"/>
          </w:tcPr>
          <w:p>
            <w:pPr>
              <w:pStyle w:val="8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360" w:type="dxa"/>
          </w:tcPr>
          <w:p>
            <w:pPr>
              <w:pStyle w:val="8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保险学院</w:t>
            </w:r>
          </w:p>
        </w:tc>
        <w:tc>
          <w:tcPr>
            <w:tcW w:w="1002" w:type="dxa"/>
          </w:tcPr>
          <w:p>
            <w:pPr>
              <w:pStyle w:val="8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23" w:type="dxa"/>
          </w:tcPr>
          <w:p>
            <w:pPr>
              <w:pStyle w:val="8"/>
              <w:spacing w:before="208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工商管理学院</w:t>
            </w:r>
          </w:p>
        </w:tc>
        <w:tc>
          <w:tcPr>
            <w:tcW w:w="1080" w:type="dxa"/>
          </w:tcPr>
          <w:p>
            <w:pPr>
              <w:pStyle w:val="8"/>
              <w:spacing w:before="208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>
            <w:pPr>
              <w:pStyle w:val="8"/>
              <w:spacing w:before="208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法学院</w:t>
            </w:r>
          </w:p>
        </w:tc>
        <w:tc>
          <w:tcPr>
            <w:tcW w:w="1002" w:type="dxa"/>
          </w:tcPr>
          <w:p>
            <w:pPr>
              <w:pStyle w:val="8"/>
              <w:spacing w:before="208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23" w:type="dxa"/>
          </w:tcPr>
          <w:p>
            <w:pPr>
              <w:pStyle w:val="8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国际经贸学院</w:t>
            </w:r>
          </w:p>
        </w:tc>
        <w:tc>
          <w:tcPr>
            <w:tcW w:w="1080" w:type="dxa"/>
          </w:tcPr>
          <w:p>
            <w:pPr>
              <w:pStyle w:val="8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>
            <w:pPr>
              <w:pStyle w:val="8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金融科技学院</w:t>
            </w:r>
          </w:p>
        </w:tc>
        <w:tc>
          <w:tcPr>
            <w:tcW w:w="1002" w:type="dxa"/>
          </w:tcPr>
          <w:p>
            <w:pPr>
              <w:pStyle w:val="8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23" w:type="dxa"/>
          </w:tcPr>
          <w:p>
            <w:pPr>
              <w:pStyle w:val="8"/>
              <w:spacing w:before="208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财税与公共管理学院</w:t>
            </w:r>
          </w:p>
        </w:tc>
        <w:tc>
          <w:tcPr>
            <w:tcW w:w="1080" w:type="dxa"/>
          </w:tcPr>
          <w:p>
            <w:pPr>
              <w:pStyle w:val="8"/>
              <w:spacing w:before="208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>
            <w:pPr>
              <w:pStyle w:val="8"/>
              <w:spacing w:before="208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人文艺术学院</w:t>
            </w:r>
          </w:p>
        </w:tc>
        <w:tc>
          <w:tcPr>
            <w:tcW w:w="1002" w:type="dxa"/>
          </w:tcPr>
          <w:p>
            <w:pPr>
              <w:pStyle w:val="8"/>
              <w:spacing w:before="208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23" w:type="dxa"/>
          </w:tcPr>
          <w:p>
            <w:pPr>
              <w:pStyle w:val="8"/>
              <w:spacing w:before="209"/>
              <w:ind w:left="372" w:right="49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统计与数学学院</w:t>
            </w:r>
          </w:p>
        </w:tc>
        <w:tc>
          <w:tcPr>
            <w:tcW w:w="1080" w:type="dxa"/>
          </w:tcPr>
          <w:p>
            <w:pPr>
              <w:pStyle w:val="8"/>
              <w:spacing w:before="209"/>
              <w:ind w:left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>
            <w:pPr>
              <w:pStyle w:val="8"/>
              <w:spacing w:before="209"/>
              <w:ind w:left="411" w:right="45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序伦书院</w:t>
            </w:r>
          </w:p>
        </w:tc>
        <w:tc>
          <w:tcPr>
            <w:tcW w:w="1002" w:type="dxa"/>
          </w:tcPr>
          <w:p>
            <w:pPr>
              <w:pStyle w:val="8"/>
              <w:spacing w:before="209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3223" w:type="dxa"/>
          </w:tcPr>
          <w:p>
            <w:pPr>
              <w:pStyle w:val="8"/>
              <w:spacing w:before="208"/>
              <w:ind w:left="372" w:right="42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信息管理学院</w:t>
            </w:r>
          </w:p>
        </w:tc>
        <w:tc>
          <w:tcPr>
            <w:tcW w:w="1080" w:type="dxa"/>
          </w:tcPr>
          <w:p>
            <w:pPr>
              <w:pStyle w:val="8"/>
              <w:spacing w:before="208"/>
              <w:ind w:left="1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360" w:type="dxa"/>
          </w:tcPr>
          <w:p>
            <w:pPr>
              <w:pStyle w:val="8"/>
              <w:rPr>
                <w:rFonts w:ascii="Times New Roman"/>
                <w:sz w:val="26"/>
                <w:lang w:eastAsia="en-US"/>
              </w:rPr>
            </w:pPr>
          </w:p>
        </w:tc>
        <w:tc>
          <w:tcPr>
            <w:tcW w:w="1002" w:type="dxa"/>
          </w:tcPr>
          <w:p>
            <w:pPr>
              <w:pStyle w:val="8"/>
              <w:rPr>
                <w:rFonts w:ascii="Times New Roman"/>
                <w:sz w:val="26"/>
                <w:lang w:eastAsia="en-US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ind w:firstLine="482" w:firstLineChars="200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说明：名额为各学院每类奖项申报上限数量，每类奖项之间名额不可流转。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校园百星评选对象只针对2019级学生占往年评选比例的1/3,故此次校园百星评选比例为每颗星4名左右。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五、材料申报要求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 月 13 日——10 月 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日，学生提交《申报表》（附件1），学院初选。10 月 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点前，学院将电子材料以“校园百星</w:t>
      </w:r>
      <w:r>
        <w:rPr>
          <w:rFonts w:ascii="仿宋" w:hAnsi="仿宋" w:eastAsia="仿宋"/>
          <w:sz w:val="28"/>
          <w:szCs w:val="28"/>
        </w:rPr>
        <w:t>+学院名称”为名，将各类“校园百星”电子版申报表及支撑资料</w:t>
      </w:r>
      <w:r>
        <w:rPr>
          <w:rFonts w:hint="eastAsia" w:ascii="仿宋" w:hAnsi="仿宋" w:eastAsia="仿宋"/>
          <w:sz w:val="28"/>
          <w:szCs w:val="28"/>
        </w:rPr>
        <w:t>（如相关证书、奖状扫描件）</w:t>
      </w:r>
      <w:r>
        <w:rPr>
          <w:rFonts w:ascii="仿宋" w:hAnsi="仿宋" w:eastAsia="仿宋"/>
          <w:sz w:val="28"/>
          <w:szCs w:val="28"/>
        </w:rPr>
        <w:t>（每类奖项</w:t>
      </w:r>
      <w:r>
        <w:rPr>
          <w:rFonts w:hint="eastAsia" w:ascii="仿宋" w:hAnsi="仿宋" w:eastAsia="仿宋"/>
          <w:sz w:val="28"/>
          <w:szCs w:val="28"/>
        </w:rPr>
        <w:t>单独成立文件夹并以奖项名命名</w:t>
      </w:r>
      <w:r>
        <w:rPr>
          <w:rFonts w:ascii="仿宋" w:hAnsi="仿宋" w:eastAsia="仿宋"/>
          <w:sz w:val="28"/>
          <w:szCs w:val="28"/>
        </w:rPr>
        <w:t>）、</w:t>
      </w:r>
      <w:r>
        <w:rPr>
          <w:rFonts w:hint="eastAsia" w:ascii="仿宋" w:hAnsi="仿宋" w:eastAsia="仿宋"/>
          <w:sz w:val="28"/>
          <w:szCs w:val="28"/>
        </w:rPr>
        <w:t>学院盖章后的</w:t>
      </w:r>
      <w:r>
        <w:rPr>
          <w:rFonts w:ascii="仿宋" w:hAnsi="仿宋" w:eastAsia="仿宋"/>
          <w:sz w:val="28"/>
          <w:szCs w:val="28"/>
        </w:rPr>
        <w:t>汇总表</w:t>
      </w:r>
      <w:r>
        <w:rPr>
          <w:rFonts w:hint="eastAsia" w:ascii="仿宋" w:hAnsi="仿宋" w:eastAsia="仿宋"/>
          <w:sz w:val="28"/>
          <w:szCs w:val="28"/>
        </w:rPr>
        <w:t>（附件2）P</w:t>
      </w:r>
      <w:r>
        <w:rPr>
          <w:rFonts w:ascii="仿宋" w:hAnsi="仿宋" w:eastAsia="仿宋"/>
          <w:sz w:val="28"/>
          <w:szCs w:val="28"/>
        </w:rPr>
        <w:t>DF</w:t>
      </w:r>
      <w:r>
        <w:rPr>
          <w:rFonts w:hint="eastAsia" w:ascii="仿宋" w:hAnsi="仿宋" w:eastAsia="仿宋"/>
          <w:sz w:val="28"/>
          <w:szCs w:val="28"/>
        </w:rPr>
        <w:t>电子版</w:t>
      </w:r>
      <w:r>
        <w:rPr>
          <w:rFonts w:ascii="仿宋" w:hAnsi="仿宋" w:eastAsia="仿宋"/>
          <w:sz w:val="28"/>
          <w:szCs w:val="28"/>
        </w:rPr>
        <w:t>以及所有候选人个人材料（200-300 个人介绍、横版生活照 1 张 1200*800 像素、300K 以下）以压缩包形式发送至student218@163.com。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各奖项负责部门和联系方式如下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7"/>
        <w:tblW w:w="7966" w:type="dxa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080"/>
        <w:gridCol w:w="1840"/>
        <w:gridCol w:w="3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565" w:type="dxa"/>
          </w:tcPr>
          <w:p>
            <w:pPr>
              <w:pStyle w:val="8"/>
              <w:spacing w:before="22" w:line="295" w:lineRule="exact"/>
              <w:ind w:left="282" w:right="273"/>
              <w:jc w:val="center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hint="eastAsia" w:ascii="宋体" w:eastAsia="宋体"/>
                <w:b/>
                <w:sz w:val="24"/>
                <w:lang w:eastAsia="en-US"/>
              </w:rPr>
              <w:t>奖项</w:t>
            </w:r>
          </w:p>
        </w:tc>
        <w:tc>
          <w:tcPr>
            <w:tcW w:w="1080" w:type="dxa"/>
          </w:tcPr>
          <w:p>
            <w:pPr>
              <w:pStyle w:val="8"/>
              <w:spacing w:before="22" w:line="295" w:lineRule="exact"/>
              <w:ind w:left="59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hint="eastAsia" w:ascii="宋体" w:eastAsia="宋体"/>
                <w:b/>
                <w:sz w:val="24"/>
                <w:lang w:eastAsia="en-US"/>
              </w:rPr>
              <w:t>负责部门</w:t>
            </w:r>
          </w:p>
        </w:tc>
        <w:tc>
          <w:tcPr>
            <w:tcW w:w="1840" w:type="dxa"/>
          </w:tcPr>
          <w:p>
            <w:pPr>
              <w:pStyle w:val="8"/>
              <w:spacing w:before="22" w:line="295" w:lineRule="exact"/>
              <w:ind w:left="538" w:right="529"/>
              <w:jc w:val="center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hint="eastAsia" w:ascii="宋体" w:eastAsia="宋体"/>
                <w:b/>
                <w:sz w:val="24"/>
                <w:lang w:eastAsia="en-US"/>
              </w:rPr>
              <w:t>联系人</w:t>
            </w:r>
          </w:p>
        </w:tc>
        <w:tc>
          <w:tcPr>
            <w:tcW w:w="3481" w:type="dxa"/>
          </w:tcPr>
          <w:p>
            <w:pPr>
              <w:pStyle w:val="8"/>
              <w:spacing w:before="22" w:line="295" w:lineRule="exact"/>
              <w:ind w:left="1057" w:right="1048"/>
              <w:jc w:val="center"/>
              <w:rPr>
                <w:rFonts w:ascii="宋体" w:eastAsia="宋体"/>
                <w:b/>
                <w:sz w:val="24"/>
                <w:lang w:eastAsia="en-US"/>
              </w:rPr>
            </w:pPr>
            <w:r>
              <w:rPr>
                <w:rFonts w:hint="eastAsia" w:ascii="宋体" w:eastAsia="宋体"/>
                <w:b/>
                <w:sz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5" w:type="dxa"/>
          </w:tcPr>
          <w:p>
            <w:pPr>
              <w:pStyle w:val="8"/>
              <w:spacing w:before="16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党员先锋</w:t>
            </w:r>
          </w:p>
        </w:tc>
        <w:tc>
          <w:tcPr>
            <w:tcW w:w="1080" w:type="dxa"/>
            <w:vMerge w:val="restart"/>
          </w:tcPr>
          <w:p>
            <w:pPr>
              <w:pStyle w:val="8"/>
              <w:rPr>
                <w:b/>
                <w:sz w:val="24"/>
                <w:lang w:eastAsia="en-US"/>
              </w:rPr>
            </w:pPr>
          </w:p>
          <w:p>
            <w:pPr>
              <w:pStyle w:val="8"/>
              <w:spacing w:before="207"/>
              <w:ind w:left="17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学生处</w:t>
            </w:r>
          </w:p>
        </w:tc>
        <w:tc>
          <w:tcPr>
            <w:tcW w:w="1840" w:type="dxa"/>
          </w:tcPr>
          <w:p>
            <w:pPr>
              <w:pStyle w:val="8"/>
              <w:spacing w:before="16" w:line="288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高</w:t>
            </w:r>
            <w:r>
              <w:rPr>
                <w:rFonts w:hint="eastAsia"/>
                <w:sz w:val="24"/>
                <w:lang w:eastAsia="zh-CN"/>
              </w:rPr>
              <w:t>洁</w:t>
            </w:r>
          </w:p>
        </w:tc>
        <w:tc>
          <w:tcPr>
            <w:tcW w:w="3481" w:type="dxa"/>
          </w:tcPr>
          <w:p>
            <w:pPr>
              <w:pStyle w:val="8"/>
              <w:spacing w:before="16" w:line="288" w:lineRule="exact"/>
              <w:ind w:right="105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33935415</w:t>
            </w:r>
            <w:r>
              <w:rPr>
                <w:rFonts w:hint="eastAsia"/>
                <w:sz w:val="24"/>
                <w:lang w:eastAsia="zh-CN"/>
              </w:rPr>
              <w:t>/</w:t>
            </w:r>
            <w:r>
              <w:rPr>
                <w:sz w:val="24"/>
                <w:lang w:eastAsia="zh-CN"/>
              </w:rPr>
              <w:t>18021098256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5" w:type="dxa"/>
          </w:tcPr>
          <w:p>
            <w:pPr>
              <w:pStyle w:val="8"/>
              <w:spacing w:before="15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诚信之星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8"/>
              <w:spacing w:before="15" w:line="288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吴</w:t>
            </w:r>
            <w:r>
              <w:rPr>
                <w:rFonts w:hint="eastAsia"/>
                <w:sz w:val="24"/>
                <w:lang w:eastAsia="zh-CN"/>
              </w:rPr>
              <w:t>甜</w:t>
            </w:r>
          </w:p>
        </w:tc>
        <w:tc>
          <w:tcPr>
            <w:tcW w:w="3481" w:type="dxa"/>
          </w:tcPr>
          <w:p>
            <w:pPr>
              <w:pStyle w:val="8"/>
              <w:spacing w:before="15" w:line="288" w:lineRule="exact"/>
              <w:ind w:left="1057" w:right="105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18021097107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5" w:type="dxa"/>
          </w:tcPr>
          <w:p>
            <w:pPr>
              <w:pStyle w:val="8"/>
              <w:spacing w:before="15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自强之星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8"/>
              <w:spacing w:before="15" w:line="289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易</w:t>
            </w:r>
            <w:r>
              <w:rPr>
                <w:rFonts w:hint="eastAsia"/>
                <w:sz w:val="24"/>
                <w:lang w:eastAsia="zh-CN"/>
              </w:rPr>
              <w:t>亚哲</w:t>
            </w:r>
          </w:p>
        </w:tc>
        <w:tc>
          <w:tcPr>
            <w:tcW w:w="3481" w:type="dxa"/>
          </w:tcPr>
          <w:p>
            <w:pPr>
              <w:pStyle w:val="8"/>
              <w:spacing w:before="15" w:line="289" w:lineRule="exact"/>
              <w:ind w:right="105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33935419/18217760578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5" w:type="dxa"/>
          </w:tcPr>
          <w:p>
            <w:pPr>
              <w:pStyle w:val="8"/>
              <w:spacing w:before="15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忠诚卫士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</w:tcPr>
          <w:p>
            <w:pPr>
              <w:pStyle w:val="8"/>
              <w:spacing w:before="15" w:line="289" w:lineRule="exact"/>
              <w:ind w:left="536" w:right="5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郭</w:t>
            </w:r>
            <w:r>
              <w:rPr>
                <w:rFonts w:hint="eastAsia"/>
                <w:sz w:val="24"/>
                <w:lang w:eastAsia="zh-CN"/>
              </w:rPr>
              <w:t>庆东</w:t>
            </w:r>
          </w:p>
        </w:tc>
        <w:tc>
          <w:tcPr>
            <w:tcW w:w="3481" w:type="dxa"/>
          </w:tcPr>
          <w:p>
            <w:pPr>
              <w:pStyle w:val="8"/>
              <w:spacing w:before="15" w:line="289" w:lineRule="exact"/>
              <w:ind w:right="105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33935413/18021097125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5" w:type="dxa"/>
          </w:tcPr>
          <w:p>
            <w:pPr>
              <w:pStyle w:val="8"/>
              <w:spacing w:before="14" w:line="290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青年先锋</w:t>
            </w:r>
          </w:p>
        </w:tc>
        <w:tc>
          <w:tcPr>
            <w:tcW w:w="1080" w:type="dxa"/>
            <w:vMerge w:val="restart"/>
          </w:tcPr>
          <w:p>
            <w:pPr>
              <w:pStyle w:val="8"/>
              <w:rPr>
                <w:b/>
                <w:sz w:val="24"/>
                <w:lang w:eastAsia="en-US"/>
              </w:rPr>
            </w:pPr>
          </w:p>
          <w:p>
            <w:pPr>
              <w:pStyle w:val="8"/>
              <w:rPr>
                <w:b/>
                <w:sz w:val="24"/>
                <w:lang w:eastAsia="en-US"/>
              </w:rPr>
            </w:pPr>
          </w:p>
          <w:p>
            <w:pPr>
              <w:pStyle w:val="8"/>
              <w:spacing w:before="3"/>
              <w:rPr>
                <w:b/>
                <w:sz w:val="18"/>
                <w:lang w:eastAsia="en-US"/>
              </w:rPr>
            </w:pPr>
          </w:p>
          <w:p>
            <w:pPr>
              <w:pStyle w:val="8"/>
              <w:spacing w:before="1"/>
              <w:ind w:left="29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团委</w:t>
            </w:r>
          </w:p>
        </w:tc>
        <w:tc>
          <w:tcPr>
            <w:tcW w:w="1840" w:type="dxa"/>
            <w:vMerge w:val="restart"/>
          </w:tcPr>
          <w:p>
            <w:pPr>
              <w:pStyle w:val="8"/>
              <w:rPr>
                <w:b/>
                <w:sz w:val="24"/>
                <w:lang w:eastAsia="en-US"/>
              </w:rPr>
            </w:pPr>
          </w:p>
          <w:p>
            <w:pPr>
              <w:pStyle w:val="8"/>
              <w:rPr>
                <w:b/>
                <w:sz w:val="24"/>
                <w:lang w:eastAsia="en-US"/>
              </w:rPr>
            </w:pPr>
          </w:p>
          <w:p>
            <w:pPr>
              <w:pStyle w:val="8"/>
              <w:spacing w:before="3"/>
              <w:rPr>
                <w:b/>
                <w:sz w:val="18"/>
                <w:lang w:eastAsia="en-US"/>
              </w:rPr>
            </w:pPr>
          </w:p>
          <w:p>
            <w:pPr>
              <w:pStyle w:val="8"/>
              <w:spacing w:before="1"/>
              <w:ind w:left="55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浦</w:t>
            </w:r>
            <w:r>
              <w:rPr>
                <w:rFonts w:hint="eastAsia"/>
                <w:sz w:val="24"/>
                <w:lang w:eastAsia="zh-CN"/>
              </w:rPr>
              <w:t>恒</w:t>
            </w:r>
          </w:p>
        </w:tc>
        <w:tc>
          <w:tcPr>
            <w:tcW w:w="3481" w:type="dxa"/>
            <w:vMerge w:val="restart"/>
          </w:tcPr>
          <w:p>
            <w:pPr>
              <w:pStyle w:val="8"/>
              <w:jc w:val="center"/>
              <w:rPr>
                <w:b/>
                <w:sz w:val="24"/>
                <w:lang w:eastAsia="en-US"/>
              </w:rPr>
            </w:pPr>
          </w:p>
          <w:p>
            <w:pPr>
              <w:pStyle w:val="8"/>
              <w:jc w:val="center"/>
              <w:rPr>
                <w:b/>
                <w:sz w:val="24"/>
                <w:lang w:eastAsia="en-US"/>
              </w:rPr>
            </w:pPr>
          </w:p>
          <w:p>
            <w:pPr>
              <w:pStyle w:val="8"/>
              <w:spacing w:before="3"/>
              <w:jc w:val="center"/>
              <w:rPr>
                <w:b/>
                <w:sz w:val="18"/>
                <w:lang w:eastAsia="en-US"/>
              </w:rPr>
            </w:pPr>
          </w:p>
          <w:p>
            <w:pPr>
              <w:pStyle w:val="8"/>
              <w:spacing w:before="1"/>
              <w:ind w:right="105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50218580/18021099160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65" w:type="dxa"/>
          </w:tcPr>
          <w:p>
            <w:pPr>
              <w:pStyle w:val="8"/>
              <w:spacing w:before="14" w:line="291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学习之星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8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5" w:type="dxa"/>
          </w:tcPr>
          <w:p>
            <w:pPr>
              <w:pStyle w:val="8"/>
              <w:spacing w:before="15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科创之星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8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5" w:type="dxa"/>
          </w:tcPr>
          <w:p>
            <w:pPr>
              <w:pStyle w:val="8"/>
              <w:spacing w:before="14" w:line="289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艺术之星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8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5" w:type="dxa"/>
          </w:tcPr>
          <w:p>
            <w:pPr>
              <w:pStyle w:val="8"/>
              <w:spacing w:before="14" w:line="290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体育之星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8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5" w:type="dxa"/>
          </w:tcPr>
          <w:p>
            <w:pPr>
              <w:pStyle w:val="8"/>
              <w:spacing w:before="16" w:line="288" w:lineRule="exact"/>
              <w:ind w:left="282" w:right="27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民族之星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348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</w:tbl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六、奖励办法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各类奖项获奖者由学校授予荣誉称号，颁发奖状（证书）和奖金，</w:t>
      </w:r>
      <w:r>
        <w:rPr>
          <w:rFonts w:ascii="仿宋" w:hAnsi="仿宋" w:eastAsia="仿宋"/>
          <w:sz w:val="28"/>
          <w:szCs w:val="28"/>
        </w:rPr>
        <w:t xml:space="preserve"> 奖励金额为 2000元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提名奖获得者只颁发奖状（证书）。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right="281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学生处</w:t>
      </w:r>
      <w:r>
        <w:rPr>
          <w:rFonts w:ascii="仿宋" w:hAnsi="仿宋" w:eastAsia="仿宋"/>
          <w:b/>
          <w:sz w:val="28"/>
          <w:szCs w:val="28"/>
        </w:rPr>
        <w:t xml:space="preserve"> 校团委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2022年 10月 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/>
          <w:sz w:val="28"/>
          <w:szCs w:val="28"/>
        </w:rPr>
        <w:t xml:space="preserve">日  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上海立信会计金融学院 2021-2022学年“校园百星”申报表</w:t>
      </w:r>
    </w:p>
    <w:p>
      <w:pPr>
        <w:tabs>
          <w:tab w:val="left" w:pos="4175"/>
        </w:tabs>
        <w:autoSpaceDE w:val="0"/>
        <w:autoSpaceDN w:val="0"/>
        <w:spacing w:before="89" w:after="9"/>
        <w:ind w:right="333"/>
        <w:jc w:val="center"/>
        <w:rPr>
          <w:rFonts w:ascii="宋体" w:hAnsi="仿宋" w:eastAsia="宋体" w:cs="仿宋"/>
          <w:b/>
          <w:kern w:val="0"/>
          <w:sz w:val="30"/>
          <w:szCs w:val="30"/>
          <w:lang w:val="zh-CN" w:bidi="zh-CN"/>
        </w:rPr>
      </w:pPr>
      <w:r>
        <w:rPr>
          <w:rFonts w:hint="eastAsia" w:ascii="宋体" w:hAnsi="仿宋" w:eastAsia="宋体" w:cs="仿宋"/>
          <w:b/>
          <w:kern w:val="0"/>
          <w:sz w:val="30"/>
          <w:szCs w:val="30"/>
          <w:lang w:val="zh-CN" w:bidi="zh-CN"/>
        </w:rPr>
        <w:t>（申报奖项类别：</w:t>
      </w:r>
      <w:r>
        <w:rPr>
          <w:rFonts w:hint="eastAsia" w:ascii="宋体" w:hAnsi="仿宋" w:eastAsia="宋体" w:cs="仿宋"/>
          <w:b/>
          <w:kern w:val="0"/>
          <w:sz w:val="30"/>
          <w:szCs w:val="30"/>
          <w:u w:val="single"/>
          <w:lang w:val="zh-CN" w:bidi="zh-CN"/>
        </w:rPr>
        <w:t xml:space="preserve"> </w:t>
      </w:r>
      <w:r>
        <w:rPr>
          <w:rFonts w:hint="eastAsia" w:ascii="宋体" w:hAnsi="仿宋" w:eastAsia="宋体" w:cs="仿宋"/>
          <w:b/>
          <w:kern w:val="0"/>
          <w:sz w:val="30"/>
          <w:szCs w:val="30"/>
          <w:u w:val="single"/>
          <w:lang w:val="zh-CN" w:bidi="zh-CN"/>
        </w:rPr>
        <w:tab/>
      </w:r>
      <w:r>
        <w:rPr>
          <w:rFonts w:hint="eastAsia" w:ascii="宋体" w:hAnsi="仿宋" w:eastAsia="宋体" w:cs="仿宋"/>
          <w:b/>
          <w:kern w:val="0"/>
          <w:sz w:val="30"/>
          <w:szCs w:val="30"/>
          <w:lang w:val="zh-CN" w:bidi="zh-CN"/>
        </w:rPr>
        <w:t>之星）</w:t>
      </w:r>
    </w:p>
    <w:tbl>
      <w:tblPr>
        <w:tblStyle w:val="7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983"/>
        <w:gridCol w:w="1415"/>
        <w:gridCol w:w="849"/>
        <w:gridCol w:w="1416"/>
        <w:gridCol w:w="1700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0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160"/>
              <w:ind w:right="232"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姓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名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415" w:type="dxa"/>
          </w:tcPr>
          <w:p>
            <w:pPr>
              <w:autoSpaceDE w:val="0"/>
              <w:autoSpaceDN w:val="0"/>
              <w:spacing w:before="160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性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别</w:t>
            </w:r>
          </w:p>
        </w:tc>
        <w:tc>
          <w:tcPr>
            <w:tcW w:w="849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416" w:type="dxa"/>
          </w:tcPr>
          <w:p>
            <w:pPr>
              <w:autoSpaceDE w:val="0"/>
              <w:autoSpaceDN w:val="0"/>
              <w:spacing w:before="160"/>
              <w:ind w:left="131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民 族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0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161"/>
              <w:ind w:left="442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政治面貌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2264" w:type="dxa"/>
            <w:gridSpan w:val="2"/>
          </w:tcPr>
          <w:p>
            <w:pPr>
              <w:autoSpaceDE w:val="0"/>
              <w:autoSpaceDN w:val="0"/>
              <w:spacing w:before="161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联系方式</w:t>
            </w:r>
          </w:p>
        </w:tc>
        <w:tc>
          <w:tcPr>
            <w:tcW w:w="3116" w:type="dxa"/>
            <w:gridSpan w:val="2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0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160"/>
              <w:ind w:right="232"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学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院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2264" w:type="dxa"/>
            <w:gridSpan w:val="2"/>
          </w:tcPr>
          <w:p>
            <w:pPr>
              <w:autoSpaceDE w:val="0"/>
              <w:autoSpaceDN w:val="0"/>
              <w:spacing w:before="160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班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级</w:t>
            </w:r>
          </w:p>
        </w:tc>
        <w:tc>
          <w:tcPr>
            <w:tcW w:w="3116" w:type="dxa"/>
            <w:gridSpan w:val="2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000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1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before="1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 xml:space="preserve">学 </w:t>
            </w:r>
            <w:r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号</w:t>
            </w:r>
          </w:p>
        </w:tc>
        <w:tc>
          <w:tcPr>
            <w:tcW w:w="1983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2264" w:type="dxa"/>
            <w:gridSpan w:val="2"/>
          </w:tcPr>
          <w:p>
            <w:pPr>
              <w:autoSpaceDE w:val="0"/>
              <w:autoSpaceDN w:val="0"/>
              <w:spacing w:before="1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评定学年</w:t>
            </w:r>
          </w:p>
          <w:p>
            <w:pPr>
              <w:autoSpaceDE w:val="0"/>
              <w:autoSpaceDN w:val="0"/>
              <w:spacing w:before="1"/>
              <w:ind w:firstLine="480" w:firstLineChars="200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平均绩点</w:t>
            </w:r>
          </w:p>
        </w:tc>
        <w:tc>
          <w:tcPr>
            <w:tcW w:w="3116" w:type="dxa"/>
            <w:gridSpan w:val="2"/>
          </w:tcPr>
          <w:p>
            <w:pPr>
              <w:tabs>
                <w:tab w:val="left" w:pos="1583"/>
              </w:tabs>
              <w:autoSpaceDE w:val="0"/>
              <w:autoSpaceDN w:val="0"/>
              <w:spacing w:before="1" w:line="500" w:lineRule="exact"/>
              <w:ind w:left="743" w:right="471" w:hanging="629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第</w:t>
            </w:r>
            <w:r>
              <w:rPr>
                <w:rFonts w:hint="eastAsia" w:ascii="宋体" w:hAnsi="仿宋" w:eastAsia="宋体" w:cs="仿宋"/>
                <w:spacing w:val="-54"/>
                <w:kern w:val="0"/>
                <w:sz w:val="22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1</w:t>
            </w:r>
            <w:r>
              <w:rPr>
                <w:rFonts w:hint="eastAsia" w:ascii="宋体" w:hAnsi="仿宋" w:eastAsia="宋体" w:cs="仿宋"/>
                <w:spacing w:val="-53"/>
                <w:kern w:val="0"/>
                <w:sz w:val="22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学期：</w:t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ab/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第</w:t>
            </w:r>
            <w:r>
              <w:rPr>
                <w:rFonts w:hint="eastAsia" w:ascii="宋体" w:hAnsi="仿宋" w:eastAsia="宋体" w:cs="仿宋"/>
                <w:spacing w:val="-54"/>
                <w:kern w:val="0"/>
                <w:sz w:val="22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2</w:t>
            </w:r>
            <w:r>
              <w:rPr>
                <w:rFonts w:hint="eastAsia" w:ascii="宋体" w:hAnsi="仿宋" w:eastAsia="宋体" w:cs="仿宋"/>
                <w:spacing w:val="-54"/>
                <w:kern w:val="0"/>
                <w:sz w:val="22"/>
                <w:lang w:val="zh-CN" w:eastAsia="zh-CN" w:bidi="zh-CN"/>
              </w:rPr>
              <w:t xml:space="preserve"> </w:t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学期</w:t>
            </w:r>
            <w:r>
              <w:rPr>
                <w:rFonts w:hint="eastAsia" w:ascii="宋体" w:hAnsi="仿宋" w:eastAsia="宋体" w:cs="仿宋"/>
                <w:spacing w:val="-15"/>
                <w:kern w:val="0"/>
                <w:sz w:val="22"/>
                <w:lang w:val="zh-CN" w:eastAsia="zh-CN" w:bidi="zh-CN"/>
              </w:rPr>
              <w:t xml:space="preserve">： </w:t>
            </w: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学年平均：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9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160"/>
              <w:ind w:left="202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学生工作情况</w:t>
            </w:r>
          </w:p>
        </w:tc>
        <w:tc>
          <w:tcPr>
            <w:tcW w:w="7363" w:type="dxa"/>
            <w:gridSpan w:val="5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814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rPr>
                <w:rFonts w:ascii="宋体" w:hAnsi="仿宋" w:eastAsia="仿宋" w:cs="仿宋"/>
                <w:b/>
                <w:kern w:val="0"/>
                <w:sz w:val="22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line="364" w:lineRule="auto"/>
              <w:ind w:left="442" w:right="428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在校期间获奖情况</w:t>
            </w:r>
          </w:p>
        </w:tc>
        <w:tc>
          <w:tcPr>
            <w:tcW w:w="7363" w:type="dxa"/>
            <w:gridSpan w:val="5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906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line="242" w:lineRule="auto"/>
              <w:ind w:right="188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right="188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与申报类别相关的获奖情况或实习兼职情况</w:t>
            </w:r>
          </w:p>
        </w:tc>
        <w:tc>
          <w:tcPr>
            <w:tcW w:w="7363" w:type="dxa"/>
            <w:gridSpan w:val="5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998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仿宋" w:eastAsia="仿宋" w:cs="仿宋"/>
                <w:b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before="195"/>
              <w:ind w:left="442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事迹材料</w:t>
            </w:r>
          </w:p>
        </w:tc>
        <w:tc>
          <w:tcPr>
            <w:tcW w:w="7363" w:type="dxa"/>
            <w:gridSpan w:val="5"/>
          </w:tcPr>
          <w:p>
            <w:pPr>
              <w:autoSpaceDE w:val="0"/>
              <w:autoSpaceDN w:val="0"/>
              <w:spacing w:before="10"/>
              <w:jc w:val="center"/>
              <w:rPr>
                <w:rFonts w:ascii="宋体" w:hAnsi="仿宋" w:eastAsia="仿宋" w:cs="仿宋"/>
                <w:b/>
                <w:kern w:val="0"/>
                <w:sz w:val="14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2"/>
                <w:lang w:val="zh-CN" w:eastAsia="zh-CN" w:bidi="zh-CN"/>
              </w:rPr>
              <w:t>（1500 字左右，直接填写，无需附件）</w:t>
            </w: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08"/>
              <w:jc w:val="center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rPr>
                <w:rFonts w:ascii="宋体" w:hAnsi="仿宋" w:eastAsia="宋体" w:cs="仿宋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0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7372" w:type="dxa"/>
            <w:gridSpan w:val="6"/>
          </w:tcPr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仿宋" w:eastAsia="仿宋" w:cs="仿宋"/>
                <w:kern w:val="0"/>
                <w:sz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8"/>
              <w:jc w:val="center"/>
              <w:rPr>
                <w:rFonts w:ascii="宋体" w:hAnsi="仿宋" w:eastAsia="仿宋" w:cs="仿宋"/>
                <w:b/>
                <w:kern w:val="0"/>
                <w:sz w:val="32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202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二级学院意见</w:t>
            </w:r>
          </w:p>
        </w:tc>
        <w:tc>
          <w:tcPr>
            <w:tcW w:w="7372" w:type="dxa"/>
            <w:gridSpan w:val="6"/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right="44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（盖 章）</w:t>
            </w:r>
          </w:p>
          <w:p>
            <w:pPr>
              <w:autoSpaceDE w:val="0"/>
              <w:autoSpaceDN w:val="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</w:t>
            </w:r>
            <w:r>
              <w:rPr>
                <w:kern w:val="0"/>
                <w:sz w:val="22"/>
                <w:lang w:eastAsia="en-US"/>
              </w:rPr>
              <w:t xml:space="preserve">      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 </w:t>
            </w:r>
            <w:r>
              <w:rPr>
                <w:kern w:val="0"/>
                <w:sz w:val="22"/>
                <w:lang w:eastAsia="zh-CN"/>
              </w:rPr>
              <w:t xml:space="preserve">                         </w:t>
            </w:r>
          </w:p>
          <w:p>
            <w:pPr>
              <w:autoSpaceDE w:val="0"/>
              <w:autoSpaceDN w:val="0"/>
              <w:ind w:right="44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年 </w:t>
            </w:r>
            <w:r>
              <w:rPr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月 </w:t>
            </w:r>
            <w:r>
              <w:rPr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5"/>
              <w:jc w:val="center"/>
              <w:rPr>
                <w:rFonts w:ascii="宋体" w:hAnsi="仿宋" w:eastAsia="仿宋" w:cs="仿宋"/>
                <w:b/>
                <w:kern w:val="0"/>
                <w:sz w:val="20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442" w:right="429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评优小组初审意见</w:t>
            </w:r>
          </w:p>
        </w:tc>
        <w:tc>
          <w:tcPr>
            <w:tcW w:w="7372" w:type="dxa"/>
            <w:gridSpan w:val="6"/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right="44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（盖 章）</w:t>
            </w:r>
          </w:p>
          <w:p>
            <w:pPr>
              <w:autoSpaceDE w:val="0"/>
              <w:autoSpaceDN w:val="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</w:t>
            </w:r>
            <w:r>
              <w:rPr>
                <w:kern w:val="0"/>
                <w:sz w:val="22"/>
                <w:lang w:eastAsia="en-US"/>
              </w:rPr>
              <w:t xml:space="preserve">      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 </w:t>
            </w:r>
            <w:r>
              <w:rPr>
                <w:kern w:val="0"/>
                <w:sz w:val="22"/>
                <w:lang w:eastAsia="zh-CN"/>
              </w:rPr>
              <w:t xml:space="preserve">                         </w:t>
            </w:r>
          </w:p>
          <w:p>
            <w:pPr>
              <w:autoSpaceDE w:val="0"/>
              <w:autoSpaceDN w:val="0"/>
              <w:ind w:right="44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年 </w:t>
            </w:r>
            <w:r>
              <w:rPr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月 </w:t>
            </w:r>
            <w:r>
              <w:rPr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843" w:type="dxa"/>
          </w:tcPr>
          <w:p>
            <w:pPr>
              <w:autoSpaceDE w:val="0"/>
              <w:autoSpaceDN w:val="0"/>
              <w:spacing w:before="5"/>
              <w:jc w:val="center"/>
              <w:rPr>
                <w:rFonts w:ascii="宋体" w:hAnsi="仿宋" w:eastAsia="仿宋" w:cs="仿宋"/>
                <w:b/>
                <w:kern w:val="0"/>
                <w:sz w:val="20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442" w:right="429"/>
              <w:jc w:val="center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评优小组终审意见</w:t>
            </w:r>
          </w:p>
        </w:tc>
        <w:tc>
          <w:tcPr>
            <w:tcW w:w="7372" w:type="dxa"/>
            <w:gridSpan w:val="6"/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right="44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（盖 章）</w:t>
            </w:r>
          </w:p>
          <w:p>
            <w:pPr>
              <w:autoSpaceDE w:val="0"/>
              <w:autoSpaceDN w:val="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</w:t>
            </w:r>
            <w:r>
              <w:rPr>
                <w:kern w:val="0"/>
                <w:sz w:val="22"/>
                <w:lang w:eastAsia="en-US"/>
              </w:rPr>
              <w:t xml:space="preserve">      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 </w:t>
            </w:r>
            <w:r>
              <w:rPr>
                <w:kern w:val="0"/>
                <w:sz w:val="22"/>
                <w:lang w:eastAsia="zh-CN"/>
              </w:rPr>
              <w:t xml:space="preserve">                         </w:t>
            </w:r>
          </w:p>
          <w:p>
            <w:pPr>
              <w:autoSpaceDE w:val="0"/>
              <w:autoSpaceDN w:val="0"/>
              <w:ind w:right="440"/>
              <w:jc w:val="right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年 </w:t>
            </w:r>
            <w:r>
              <w:rPr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 xml:space="preserve">月 </w:t>
            </w:r>
            <w:r>
              <w:rPr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kern w:val="0"/>
                <w:sz w:val="22"/>
                <w:lang w:eastAsia="zh-CN"/>
              </w:rPr>
              <w:t>日</w:t>
            </w:r>
          </w:p>
        </w:tc>
      </w:tr>
    </w:tbl>
    <w:p>
      <w:pPr>
        <w:autoSpaceDE w:val="0"/>
        <w:autoSpaceDN w:val="0"/>
        <w:spacing w:before="6"/>
        <w:jc w:val="center"/>
        <w:rPr>
          <w:rFonts w:ascii="宋体" w:hAnsi="仿宋" w:eastAsia="仿宋" w:cs="仿宋"/>
          <w:b/>
          <w:kern w:val="0"/>
          <w:sz w:val="9"/>
          <w:szCs w:val="28"/>
          <w:lang w:val="zh-CN" w:bidi="zh-CN"/>
        </w:rPr>
      </w:pPr>
    </w:p>
    <w:p>
      <w:pPr>
        <w:autoSpaceDE w:val="0"/>
        <w:autoSpaceDN w:val="0"/>
        <w:spacing w:before="70"/>
        <w:ind w:left="400"/>
        <w:jc w:val="center"/>
        <w:rPr>
          <w:rFonts w:ascii="宋体" w:hAnsi="仿宋" w:eastAsia="宋体" w:cs="仿宋"/>
          <w:kern w:val="0"/>
          <w:lang w:val="zh-CN" w:bidi="zh-CN"/>
        </w:rPr>
      </w:pPr>
      <w:r>
        <w:rPr>
          <w:rFonts w:hint="eastAsia" w:ascii="宋体" w:hAnsi="仿宋" w:eastAsia="宋体" w:cs="仿宋"/>
          <w:kern w:val="0"/>
          <w:lang w:val="zh-CN" w:bidi="zh-CN"/>
        </w:rPr>
        <w:t>注:此表正反面填写打印，务必如实填写，如有虚报，一经查实，取消评选资格。</w:t>
      </w: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仿宋" w:hAnsi="仿宋" w:eastAsia="仿宋" w:cs="宋体"/>
          <w:bCs/>
          <w:kern w:val="0"/>
          <w:sz w:val="28"/>
          <w:szCs w:val="32"/>
          <w:lang w:val="zh-CN" w:bidi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32"/>
          <w:lang w:val="zh-CN" w:bidi="zh-CN"/>
        </w:rPr>
        <w:t>附件 2：</w:t>
      </w: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  <w:t>上海立信会计金融学院 2021-2022 学年“校园百星”</w:t>
      </w:r>
    </w:p>
    <w:p>
      <w:pPr>
        <w:autoSpaceDE w:val="0"/>
        <w:autoSpaceDN w:val="0"/>
        <w:spacing w:before="44" w:after="40"/>
        <w:ind w:right="340"/>
        <w:jc w:val="center"/>
        <w:rPr>
          <w:rFonts w:ascii="宋体" w:hAnsi="仿宋" w:eastAsia="宋体" w:cs="仿宋"/>
          <w:b/>
          <w:kern w:val="0"/>
          <w:sz w:val="32"/>
          <w:lang w:val="zh-CN" w:bidi="zh-CN"/>
        </w:rPr>
      </w:pPr>
      <w:r>
        <w:rPr>
          <w:rFonts w:hint="eastAsia" w:ascii="宋体" w:hAnsi="仿宋" w:eastAsia="宋体" w:cs="仿宋"/>
          <w:b/>
          <w:kern w:val="0"/>
          <w:sz w:val="32"/>
          <w:lang w:val="zh-CN" w:bidi="zh-CN"/>
        </w:rPr>
        <w:t>评选申报汇总表</w:t>
      </w:r>
    </w:p>
    <w:p>
      <w:pPr>
        <w:autoSpaceDE w:val="0"/>
        <w:autoSpaceDN w:val="0"/>
        <w:spacing w:before="44" w:after="40"/>
        <w:ind w:right="340"/>
        <w:jc w:val="center"/>
        <w:rPr>
          <w:rFonts w:ascii="宋体" w:hAnsi="仿宋" w:eastAsia="宋体" w:cs="仿宋"/>
          <w:b/>
          <w:kern w:val="0"/>
          <w:sz w:val="32"/>
          <w:lang w:val="zh-CN" w:bidi="zh-CN"/>
        </w:rPr>
      </w:pPr>
    </w:p>
    <w:tbl>
      <w:tblPr>
        <w:tblStyle w:val="7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306"/>
        <w:gridCol w:w="504"/>
        <w:gridCol w:w="504"/>
        <w:gridCol w:w="504"/>
        <w:gridCol w:w="504"/>
        <w:gridCol w:w="504"/>
        <w:gridCol w:w="665"/>
        <w:gridCol w:w="984"/>
        <w:gridCol w:w="1367"/>
        <w:gridCol w:w="984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0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序号</w:t>
            </w:r>
          </w:p>
        </w:tc>
        <w:tc>
          <w:tcPr>
            <w:tcW w:w="1306" w:type="dxa"/>
          </w:tcPr>
          <w:p>
            <w:pPr>
              <w:autoSpaceDE w:val="0"/>
              <w:autoSpaceDN w:val="0"/>
              <w:spacing w:before="16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申报奖项</w:t>
            </w:r>
          </w:p>
          <w:p>
            <w:pPr>
              <w:autoSpaceDE w:val="0"/>
              <w:autoSpaceDN w:val="0"/>
              <w:spacing w:before="2" w:line="310" w:lineRule="atLeast"/>
              <w:ind w:left="11" w:right="322"/>
              <w:jc w:val="left"/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（分类填写）</w:t>
            </w:r>
          </w:p>
        </w:tc>
        <w:tc>
          <w:tcPr>
            <w:tcW w:w="50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学院</w:t>
            </w:r>
          </w:p>
        </w:tc>
        <w:tc>
          <w:tcPr>
            <w:tcW w:w="50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姓名</w:t>
            </w:r>
          </w:p>
        </w:tc>
        <w:tc>
          <w:tcPr>
            <w:tcW w:w="50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学号</w:t>
            </w:r>
          </w:p>
        </w:tc>
        <w:tc>
          <w:tcPr>
            <w:tcW w:w="50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性别</w:t>
            </w:r>
          </w:p>
        </w:tc>
        <w:tc>
          <w:tcPr>
            <w:tcW w:w="50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民族</w:t>
            </w:r>
          </w:p>
        </w:tc>
        <w:tc>
          <w:tcPr>
            <w:tcW w:w="665" w:type="dxa"/>
          </w:tcPr>
          <w:p>
            <w:pPr>
              <w:autoSpaceDE w:val="0"/>
              <w:autoSpaceDN w:val="0"/>
              <w:spacing w:before="13" w:line="310" w:lineRule="atLeast"/>
              <w:ind w:left="11" w:right="161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上学年绩点</w:t>
            </w:r>
          </w:p>
        </w:tc>
        <w:tc>
          <w:tcPr>
            <w:tcW w:w="98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b/>
                <w:kern w:val="0"/>
                <w:sz w:val="25"/>
                <w:lang w:val="zh-CN" w:eastAsia="en-US" w:bidi="zh-CN"/>
              </w:rPr>
            </w:pPr>
          </w:p>
          <w:p>
            <w:pPr>
              <w:autoSpaceDE w:val="0"/>
              <w:autoSpaceDN w:val="0"/>
              <w:ind w:left="11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所获奖项</w:t>
            </w:r>
          </w:p>
        </w:tc>
        <w:tc>
          <w:tcPr>
            <w:tcW w:w="1367" w:type="dxa"/>
          </w:tcPr>
          <w:p>
            <w:pPr>
              <w:autoSpaceDE w:val="0"/>
              <w:autoSpaceDN w:val="0"/>
              <w:spacing w:before="13" w:line="310" w:lineRule="atLeast"/>
              <w:ind w:left="11" w:right="143"/>
              <w:rPr>
                <w:rFonts w:ascii="宋体" w:hAnsi="仿宋" w:eastAsia="宋体" w:cs="仿宋"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zh-CN" w:bidi="zh-CN"/>
              </w:rPr>
              <w:t>与申报奖项相关的事迹简介</w:t>
            </w:r>
          </w:p>
        </w:tc>
        <w:tc>
          <w:tcPr>
            <w:tcW w:w="98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kern w:val="0"/>
                <w:sz w:val="25"/>
                <w:lang w:val="zh-CN" w:eastAsia="zh-CN" w:bidi="zh-CN"/>
              </w:rPr>
            </w:pPr>
          </w:p>
          <w:p>
            <w:pPr>
              <w:autoSpaceDE w:val="0"/>
              <w:autoSpaceDN w:val="0"/>
              <w:ind w:left="12"/>
              <w:jc w:val="left"/>
              <w:rPr>
                <w:rFonts w:ascii="宋体" w:hAnsi="仿宋" w:eastAsia="宋体" w:cs="仿宋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仿宋" w:eastAsia="宋体" w:cs="仿宋"/>
                <w:kern w:val="0"/>
                <w:sz w:val="24"/>
                <w:lang w:val="zh-CN" w:eastAsia="en-US" w:bidi="zh-CN"/>
              </w:rPr>
              <w:t>联系电话</w:t>
            </w:r>
          </w:p>
        </w:tc>
        <w:tc>
          <w:tcPr>
            <w:tcW w:w="984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宋体" w:hAnsi="仿宋" w:eastAsia="仿宋" w:cs="仿宋"/>
                <w:kern w:val="0"/>
                <w:sz w:val="25"/>
                <w:lang w:val="zh-CN" w:eastAsia="en-US" w:bidi="zh-CN"/>
              </w:rPr>
            </w:pPr>
            <w:r>
              <w:rPr>
                <w:rFonts w:ascii="宋体" w:hAnsi="仿宋" w:eastAsia="仿宋" w:cs="仿宋"/>
                <w:kern w:val="0"/>
                <w:sz w:val="25"/>
                <w:lang w:val="zh-CN" w:eastAsia="en-US" w:bidi="zh-CN"/>
              </w:rPr>
              <w:t>有无挂科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06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50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665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1367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984" w:type="dxa"/>
          </w:tcPr>
          <w:p>
            <w:pPr>
              <w:autoSpaceDE w:val="0"/>
              <w:autoSpaceDN w:val="0"/>
              <w:jc w:val="left"/>
              <w:rPr>
                <w:rFonts w:ascii="Times New Roman" w:hAnsi="仿宋" w:eastAsia="仿宋" w:cs="仿宋"/>
                <w:kern w:val="0"/>
                <w:sz w:val="24"/>
                <w:lang w:val="zh-CN" w:eastAsia="en-US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ascii="仿宋" w:hAnsi="仿宋" w:eastAsia="仿宋" w:cs="仿宋"/>
          <w:kern w:val="0"/>
          <w:sz w:val="2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before="120"/>
        <w:ind w:left="402"/>
        <w:jc w:val="left"/>
        <w:outlineLvl w:val="0"/>
        <w:rPr>
          <w:rFonts w:ascii="宋体" w:hAnsi="宋体" w:eastAsia="宋体" w:cs="宋体"/>
          <w:b/>
          <w:bCs/>
          <w:kern w:val="0"/>
          <w:sz w:val="32"/>
          <w:szCs w:val="32"/>
          <w:lang w:val="zh-CN" w:bidi="zh-CN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OTBlOTQ1NDdjNmFjNGUwYTc2MjkyNjgzZDk5OTMifQ=="/>
  </w:docVars>
  <w:rsids>
    <w:rsidRoot w:val="00AC6AE6"/>
    <w:rsid w:val="000E55CC"/>
    <w:rsid w:val="000F571E"/>
    <w:rsid w:val="0011331D"/>
    <w:rsid w:val="00280C8E"/>
    <w:rsid w:val="002C5712"/>
    <w:rsid w:val="002C7F05"/>
    <w:rsid w:val="002D30E5"/>
    <w:rsid w:val="003E2790"/>
    <w:rsid w:val="0040244F"/>
    <w:rsid w:val="00420D88"/>
    <w:rsid w:val="00486358"/>
    <w:rsid w:val="00561E79"/>
    <w:rsid w:val="005862C6"/>
    <w:rsid w:val="00661E4D"/>
    <w:rsid w:val="00680A96"/>
    <w:rsid w:val="0068780D"/>
    <w:rsid w:val="006A3217"/>
    <w:rsid w:val="006D6EF2"/>
    <w:rsid w:val="008505D6"/>
    <w:rsid w:val="008702F6"/>
    <w:rsid w:val="009D2381"/>
    <w:rsid w:val="009E483D"/>
    <w:rsid w:val="00AC6AE6"/>
    <w:rsid w:val="00B63224"/>
    <w:rsid w:val="00C22F2C"/>
    <w:rsid w:val="00C27589"/>
    <w:rsid w:val="00C57C77"/>
    <w:rsid w:val="00C76B21"/>
    <w:rsid w:val="00C962A3"/>
    <w:rsid w:val="00CD32B9"/>
    <w:rsid w:val="00D03AC6"/>
    <w:rsid w:val="00D33EDE"/>
    <w:rsid w:val="00DB1D47"/>
    <w:rsid w:val="00DC73F8"/>
    <w:rsid w:val="00E00AB8"/>
    <w:rsid w:val="00E21FD5"/>
    <w:rsid w:val="00E2386A"/>
    <w:rsid w:val="00EA3691"/>
    <w:rsid w:val="00F23B46"/>
    <w:rsid w:val="00F77557"/>
    <w:rsid w:val="38C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3137</Words>
  <Characters>3358</Characters>
  <Lines>28</Lines>
  <Paragraphs>7</Paragraphs>
  <TotalTime>181</TotalTime>
  <ScaleCrop>false</ScaleCrop>
  <LinksUpToDate>false</LinksUpToDate>
  <CharactersWithSpaces>3534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2021-10-26T01:19:00Z</dcterms:created>
  <dc:creator>5415</dc:creator>
  <cp:lastModifiedBy>亚哲</cp:lastModifiedBy>
  <cp:lastPrinted>2021-10-26T02:57:00Z</cp:lastPrinted>
  <dcterms:modified xsi:type="dcterms:W3CDTF">2022-10-13T01:19:58Z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92D04DC4A5824C86B2F1E707DF2D11D4</vt:lpwstr>
  </property>
</Properties>
</file>